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49" w:rsidRDefault="00AE11E7" w:rsidP="009D0649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069340" cy="900430"/>
            <wp:effectExtent l="0" t="0" r="0" b="0"/>
            <wp:wrapSquare wrapText="bothSides"/>
            <wp:docPr id="4" name="Picture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9" w:rsidRPr="005377BA">
        <w:rPr>
          <w:b/>
        </w:rPr>
        <w:t>РЕПУБЛИКА БЪЛГАРИЯ</w:t>
      </w:r>
    </w:p>
    <w:p w:rsidR="000C778F" w:rsidRPr="000C778F" w:rsidRDefault="000C778F" w:rsidP="009D0649">
      <w:pPr>
        <w:jc w:val="center"/>
        <w:rPr>
          <w:b/>
          <w:lang w:val="en-US"/>
        </w:rPr>
      </w:pPr>
    </w:p>
    <w:p w:rsidR="00C84ECB" w:rsidRDefault="009D0649" w:rsidP="003736FE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C84ECB">
        <w:rPr>
          <w:b/>
        </w:rPr>
        <w:t>инистерство на регионалното развитите и благоустройството</w:t>
      </w:r>
    </w:p>
    <w:p w:rsidR="00C84ECB" w:rsidRDefault="00C84ECB" w:rsidP="003736FE">
      <w:pPr>
        <w:spacing w:line="360" w:lineRule="auto"/>
        <w:jc w:val="center"/>
        <w:rPr>
          <w:b/>
        </w:rPr>
      </w:pPr>
    </w:p>
    <w:p w:rsidR="009D0649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84ECB" w:rsidRDefault="00C84ECB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A2CED" w:rsidRDefault="00CA2CED" w:rsidP="00CA2CED">
      <w:pPr>
        <w:spacing w:line="360" w:lineRule="auto"/>
        <w:ind w:left="3545" w:firstLine="709"/>
        <w:rPr>
          <w:b/>
        </w:rPr>
      </w:pPr>
    </w:p>
    <w:p w:rsidR="00CA2CED" w:rsidRPr="00071D28" w:rsidRDefault="005F41C2" w:rsidP="00CA2CED">
      <w:pPr>
        <w:spacing w:line="360" w:lineRule="auto"/>
        <w:ind w:left="3545"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1D28">
        <w:t>Проект</w:t>
      </w:r>
    </w:p>
    <w:p w:rsidR="00071D28" w:rsidRDefault="00071D28" w:rsidP="00071D28">
      <w:pPr>
        <w:spacing w:line="360" w:lineRule="auto"/>
        <w:jc w:val="center"/>
        <w:rPr>
          <w:b/>
        </w:rPr>
      </w:pPr>
    </w:p>
    <w:p w:rsidR="008373A4" w:rsidRDefault="00016119" w:rsidP="00071D28">
      <w:pPr>
        <w:spacing w:line="360" w:lineRule="auto"/>
        <w:jc w:val="center"/>
        <w:rPr>
          <w:b/>
        </w:rPr>
      </w:pPr>
      <w:r>
        <w:rPr>
          <w:b/>
        </w:rPr>
        <w:t>НАРЕДБА</w:t>
      </w:r>
    </w:p>
    <w:p w:rsidR="00873F56" w:rsidRDefault="00873F56" w:rsidP="00071D28">
      <w:pPr>
        <w:spacing w:line="360" w:lineRule="auto"/>
        <w:jc w:val="center"/>
        <w:rPr>
          <w:b/>
          <w:lang w:val="en-US"/>
        </w:rPr>
      </w:pPr>
      <w:r w:rsidRPr="00BA59D5">
        <w:rPr>
          <w:b/>
        </w:rPr>
        <w:t>за изменение и допълнение на Наредба № 3 от 31 юли 2003г. за съставяне на актове и протоколи по време на строителството</w:t>
      </w:r>
    </w:p>
    <w:p w:rsidR="00071D28" w:rsidRPr="00071D28" w:rsidRDefault="00071D28" w:rsidP="00071D28">
      <w:pPr>
        <w:spacing w:line="360" w:lineRule="auto"/>
        <w:jc w:val="center"/>
        <w:rPr>
          <w:b/>
          <w:lang w:val="en-US"/>
        </w:rPr>
      </w:pPr>
    </w:p>
    <w:p w:rsidR="00873F56" w:rsidRPr="00071D28" w:rsidRDefault="00071D28" w:rsidP="00071D28">
      <w:pPr>
        <w:spacing w:line="360" w:lineRule="auto"/>
        <w:jc w:val="center"/>
        <w:rPr>
          <w:i/>
          <w:lang w:val="en-US"/>
        </w:rPr>
      </w:pPr>
      <w:r w:rsidRPr="00071D28">
        <w:rPr>
          <w:bCs/>
          <w:i/>
          <w:iCs/>
          <w:lang w:val="en-US"/>
        </w:rPr>
        <w:t>(</w:t>
      </w:r>
      <w:r w:rsidR="00873F56" w:rsidRPr="00071D28">
        <w:rPr>
          <w:bCs/>
          <w:i/>
          <w:iCs/>
          <w:lang w:val="en"/>
        </w:rPr>
        <w:t>Обн. ДВ. бр.</w:t>
      </w:r>
      <w:r w:rsidR="00873F56" w:rsidRPr="00071D28">
        <w:rPr>
          <w:bCs/>
          <w:i/>
          <w:iCs/>
        </w:rPr>
        <w:t xml:space="preserve">72 </w:t>
      </w:r>
      <w:r w:rsidR="00873F56" w:rsidRPr="00071D28">
        <w:rPr>
          <w:bCs/>
          <w:i/>
          <w:iCs/>
          <w:lang w:val="en"/>
        </w:rPr>
        <w:t>от 1</w:t>
      </w:r>
      <w:r w:rsidR="00873F56" w:rsidRPr="00071D28">
        <w:rPr>
          <w:bCs/>
          <w:i/>
          <w:iCs/>
        </w:rPr>
        <w:t>5</w:t>
      </w:r>
      <w:r w:rsidR="00873F56" w:rsidRPr="00071D28">
        <w:rPr>
          <w:bCs/>
          <w:i/>
          <w:iCs/>
          <w:lang w:val="en"/>
        </w:rPr>
        <w:t xml:space="preserve"> </w:t>
      </w:r>
      <w:r w:rsidR="00873F56" w:rsidRPr="00071D28">
        <w:rPr>
          <w:bCs/>
          <w:i/>
          <w:iCs/>
        </w:rPr>
        <w:t>Август</w:t>
      </w:r>
      <w:r w:rsidR="00873F56" w:rsidRPr="00071D28">
        <w:rPr>
          <w:bCs/>
          <w:i/>
          <w:iCs/>
          <w:lang w:val="en"/>
        </w:rPr>
        <w:t xml:space="preserve"> 20</w:t>
      </w:r>
      <w:r w:rsidR="00873F56" w:rsidRPr="00071D28">
        <w:rPr>
          <w:bCs/>
          <w:i/>
          <w:iCs/>
        </w:rPr>
        <w:t>03</w:t>
      </w:r>
      <w:r w:rsidR="00873F56" w:rsidRPr="00071D28">
        <w:rPr>
          <w:bCs/>
          <w:i/>
          <w:iCs/>
          <w:lang w:val="en"/>
        </w:rPr>
        <w:t>г.</w:t>
      </w:r>
      <w:r w:rsidR="00873F56" w:rsidRPr="00071D28">
        <w:rPr>
          <w:bCs/>
          <w:i/>
          <w:iCs/>
        </w:rPr>
        <w:t>,</w:t>
      </w:r>
      <w:r w:rsidR="00913E2C" w:rsidRPr="00071D28">
        <w:rPr>
          <w:bCs/>
          <w:i/>
          <w:iCs/>
        </w:rPr>
        <w:t xml:space="preserve"> изм. и доп., бр. 37 от 4 май 2004г., в сила от 5 ноември 2004г., бр. 29 от 7 април 2006г., </w:t>
      </w:r>
      <w:r w:rsidR="004A3855" w:rsidRPr="00071D28">
        <w:rPr>
          <w:bCs/>
          <w:i/>
          <w:iCs/>
        </w:rPr>
        <w:t xml:space="preserve"> изм. и доп. ДВ. бр.98 от 11 Декември 2012г.</w:t>
      </w:r>
      <w:r w:rsidRPr="00071D28">
        <w:rPr>
          <w:bCs/>
          <w:i/>
          <w:iCs/>
          <w:lang w:val="en-US"/>
        </w:rPr>
        <w:t>)</w:t>
      </w:r>
    </w:p>
    <w:p w:rsidR="00683FCF" w:rsidRDefault="00683FCF" w:rsidP="00683FCF">
      <w:pPr>
        <w:spacing w:line="360" w:lineRule="auto"/>
        <w:jc w:val="both"/>
        <w:rPr>
          <w:b/>
        </w:rPr>
      </w:pPr>
    </w:p>
    <w:p w:rsidR="008470C3" w:rsidRPr="00683FCF" w:rsidRDefault="00093AA4" w:rsidP="00F04A97">
      <w:pPr>
        <w:spacing w:line="360" w:lineRule="auto"/>
        <w:ind w:firstLine="705"/>
        <w:jc w:val="both"/>
      </w:pPr>
      <w:r w:rsidRPr="00093AA4">
        <w:rPr>
          <w:b/>
          <w:iCs/>
        </w:rPr>
        <w:t>§</w:t>
      </w:r>
      <w:r w:rsidR="005F41C2">
        <w:rPr>
          <w:b/>
          <w:iCs/>
        </w:rPr>
        <w:t>1</w:t>
      </w:r>
      <w:r w:rsidR="00071D28">
        <w:rPr>
          <w:b/>
          <w:iCs/>
        </w:rPr>
        <w:t>.</w:t>
      </w:r>
      <w:r w:rsidR="00683FCF">
        <w:rPr>
          <w:iCs/>
        </w:rPr>
        <w:t xml:space="preserve"> </w:t>
      </w:r>
      <w:r w:rsidR="00D72D7A">
        <w:rPr>
          <w:iCs/>
        </w:rPr>
        <w:t>В чл.2, ал.2 се правят следните изменения и допълнения:</w:t>
      </w:r>
    </w:p>
    <w:p w:rsidR="00D72D7A" w:rsidRPr="005F41C2" w:rsidRDefault="00224CC7" w:rsidP="00224CC7">
      <w:pPr>
        <w:spacing w:line="360" w:lineRule="auto"/>
        <w:ind w:firstLine="709"/>
        <w:jc w:val="both"/>
      </w:pPr>
      <w:r>
        <w:rPr>
          <w:iCs/>
        </w:rPr>
        <w:t xml:space="preserve">1. </w:t>
      </w:r>
      <w:r w:rsidR="00D72D7A">
        <w:rPr>
          <w:iCs/>
        </w:rPr>
        <w:t>В т.1 след думите „образц</w:t>
      </w:r>
      <w:r w:rsidR="005F41C2">
        <w:rPr>
          <w:iCs/>
        </w:rPr>
        <w:t>и</w:t>
      </w:r>
      <w:r w:rsidR="00D72D7A">
        <w:rPr>
          <w:iCs/>
        </w:rPr>
        <w:t xml:space="preserve"> № 2 </w:t>
      </w:r>
      <w:r w:rsidR="00D72D7A">
        <w:rPr>
          <w:iCs/>
          <w:lang w:val="en-US"/>
        </w:rPr>
        <w:t>(</w:t>
      </w:r>
      <w:r w:rsidR="00D72D7A">
        <w:rPr>
          <w:iCs/>
        </w:rPr>
        <w:t>2а</w:t>
      </w:r>
      <w:r w:rsidR="00D72D7A">
        <w:rPr>
          <w:iCs/>
          <w:lang w:val="en-US"/>
        </w:rPr>
        <w:t>)</w:t>
      </w:r>
      <w:r w:rsidR="00D72D7A">
        <w:rPr>
          <w:iCs/>
        </w:rPr>
        <w:t>, 3,</w:t>
      </w:r>
      <w:r w:rsidR="00FD00B3">
        <w:rPr>
          <w:iCs/>
        </w:rPr>
        <w:t xml:space="preserve"> </w:t>
      </w:r>
      <w:r w:rsidR="00D72D7A">
        <w:rPr>
          <w:iCs/>
        </w:rPr>
        <w:t>4,</w:t>
      </w:r>
      <w:r w:rsidR="00FD00B3">
        <w:rPr>
          <w:iCs/>
        </w:rPr>
        <w:t xml:space="preserve"> </w:t>
      </w:r>
      <w:r w:rsidR="00D72D7A">
        <w:rPr>
          <w:iCs/>
        </w:rPr>
        <w:t>5“ се поставя запетая и се добавя „6“.</w:t>
      </w:r>
    </w:p>
    <w:p w:rsidR="00CE043F" w:rsidRPr="00CE043F" w:rsidRDefault="00CE043F" w:rsidP="00224CC7">
      <w:pPr>
        <w:numPr>
          <w:ilvl w:val="0"/>
          <w:numId w:val="13"/>
        </w:numPr>
        <w:spacing w:line="360" w:lineRule="auto"/>
        <w:jc w:val="both"/>
      </w:pPr>
      <w:r w:rsidRPr="00CE043F">
        <w:rPr>
          <w:iCs/>
        </w:rPr>
        <w:t xml:space="preserve">Точка </w:t>
      </w:r>
      <w:r w:rsidR="005F41C2" w:rsidRPr="00CE043F">
        <w:rPr>
          <w:iCs/>
        </w:rPr>
        <w:t>3</w:t>
      </w:r>
      <w:r w:rsidR="00D72D7A" w:rsidRPr="00CE043F">
        <w:rPr>
          <w:iCs/>
        </w:rPr>
        <w:t xml:space="preserve"> </w:t>
      </w:r>
      <w:r w:rsidRPr="00CE043F">
        <w:rPr>
          <w:iCs/>
        </w:rPr>
        <w:t>се изменя така:</w:t>
      </w:r>
    </w:p>
    <w:p w:rsidR="00683FCF" w:rsidRPr="00CE043F" w:rsidRDefault="00CE043F" w:rsidP="00CE043F">
      <w:pPr>
        <w:spacing w:line="360" w:lineRule="auto"/>
        <w:ind w:firstLine="709"/>
        <w:jc w:val="both"/>
      </w:pPr>
      <w:r w:rsidRPr="00CE043F">
        <w:rPr>
          <w:iCs/>
        </w:rPr>
        <w:t>„3. За строежите от шеста категория по чл.147, ал</w:t>
      </w:r>
      <w:r w:rsidR="00D72D7A" w:rsidRPr="00CE043F">
        <w:rPr>
          <w:iCs/>
        </w:rPr>
        <w:t xml:space="preserve">.1, т.1, </w:t>
      </w:r>
      <w:r w:rsidRPr="00CE043F">
        <w:rPr>
          <w:iCs/>
        </w:rPr>
        <w:t>4, 5 и 7</w:t>
      </w:r>
      <w:r w:rsidR="007D703B">
        <w:rPr>
          <w:iCs/>
        </w:rPr>
        <w:t xml:space="preserve"> от ЗУТ</w:t>
      </w:r>
      <w:r w:rsidRPr="00CE043F">
        <w:rPr>
          <w:iCs/>
        </w:rPr>
        <w:t xml:space="preserve">, когато се разполагат по регулационните линии </w:t>
      </w:r>
      <w:r w:rsidRPr="00CE043F">
        <w:rPr>
          <w:iCs/>
          <w:lang w:val="en-US"/>
        </w:rPr>
        <w:t>(</w:t>
      </w:r>
      <w:r w:rsidRPr="00CE043F">
        <w:rPr>
          <w:iCs/>
        </w:rPr>
        <w:t>границите на поземлените имоти</w:t>
      </w:r>
      <w:r w:rsidRPr="00CE043F">
        <w:rPr>
          <w:iCs/>
          <w:lang w:val="en-US"/>
        </w:rPr>
        <w:t>)</w:t>
      </w:r>
      <w:r w:rsidRPr="00CE043F">
        <w:rPr>
          <w:iCs/>
        </w:rPr>
        <w:t xml:space="preserve"> – раздел </w:t>
      </w:r>
      <w:r w:rsidRPr="00CE043F">
        <w:rPr>
          <w:iCs/>
          <w:lang w:val="en-US"/>
        </w:rPr>
        <w:t>II</w:t>
      </w:r>
      <w:r w:rsidRPr="00CE043F">
        <w:rPr>
          <w:iCs/>
        </w:rPr>
        <w:t xml:space="preserve"> „Определяне на строителна линия и ниво на строежа“ на образец № 2.“</w:t>
      </w:r>
      <w:r w:rsidR="007C25D3">
        <w:rPr>
          <w:iCs/>
        </w:rPr>
        <w:t>.</w:t>
      </w:r>
      <w:r w:rsidRPr="00CE043F">
        <w:rPr>
          <w:iCs/>
        </w:rPr>
        <w:t xml:space="preserve"> </w:t>
      </w:r>
    </w:p>
    <w:p w:rsidR="00561CFD" w:rsidRPr="00683FCF" w:rsidRDefault="00561CFD" w:rsidP="00F04A97">
      <w:pPr>
        <w:spacing w:line="360" w:lineRule="auto"/>
        <w:ind w:firstLine="705"/>
        <w:jc w:val="both"/>
      </w:pPr>
      <w:r w:rsidRPr="00683FCF">
        <w:rPr>
          <w:b/>
          <w:iCs/>
        </w:rPr>
        <w:t>§</w:t>
      </w:r>
      <w:r w:rsidR="00D16828">
        <w:rPr>
          <w:b/>
          <w:iCs/>
        </w:rPr>
        <w:t>2</w:t>
      </w:r>
      <w:r w:rsidR="00071D28">
        <w:rPr>
          <w:b/>
          <w:iCs/>
        </w:rPr>
        <w:t>.</w:t>
      </w:r>
      <w:r w:rsidR="00F04A97">
        <w:rPr>
          <w:b/>
          <w:iCs/>
        </w:rPr>
        <w:t xml:space="preserve"> </w:t>
      </w:r>
      <w:r w:rsidRPr="00683FCF">
        <w:rPr>
          <w:iCs/>
        </w:rPr>
        <w:t>В чл.3, ал.2</w:t>
      </w:r>
      <w:r w:rsidR="00BA3E23" w:rsidRPr="00683FCF">
        <w:rPr>
          <w:iCs/>
        </w:rPr>
        <w:t xml:space="preserve">, т.3 </w:t>
      </w:r>
      <w:r w:rsidR="00071D28">
        <w:rPr>
          <w:iCs/>
        </w:rPr>
        <w:t xml:space="preserve">думите </w:t>
      </w:r>
      <w:r w:rsidR="00A76FC6">
        <w:rPr>
          <w:iCs/>
        </w:rPr>
        <w:t xml:space="preserve">„по чл.216, ал.5“ </w:t>
      </w:r>
      <w:r w:rsidR="00BA3E23" w:rsidRPr="00683FCF">
        <w:rPr>
          <w:iCs/>
        </w:rPr>
        <w:t>се заменя</w:t>
      </w:r>
      <w:r w:rsidR="00071D28">
        <w:rPr>
          <w:iCs/>
        </w:rPr>
        <w:t>т</w:t>
      </w:r>
      <w:r w:rsidR="00BA3E23" w:rsidRPr="00683FCF">
        <w:rPr>
          <w:iCs/>
        </w:rPr>
        <w:t xml:space="preserve"> с „</w:t>
      </w:r>
      <w:r w:rsidR="00071D28">
        <w:rPr>
          <w:iCs/>
        </w:rPr>
        <w:t xml:space="preserve">по чл.216, </w:t>
      </w:r>
      <w:r w:rsidR="00BA3E23" w:rsidRPr="00683FCF">
        <w:rPr>
          <w:iCs/>
        </w:rPr>
        <w:t>ал.6“.</w:t>
      </w:r>
      <w:r w:rsidR="00FB223A" w:rsidRPr="00683FCF">
        <w:rPr>
          <w:iCs/>
        </w:rPr>
        <w:t xml:space="preserve"> </w:t>
      </w:r>
    </w:p>
    <w:p w:rsidR="00FB223A" w:rsidRDefault="00FB223A" w:rsidP="00F04A97">
      <w:pPr>
        <w:spacing w:line="360" w:lineRule="auto"/>
        <w:ind w:firstLine="705"/>
        <w:jc w:val="both"/>
        <w:rPr>
          <w:iCs/>
        </w:rPr>
      </w:pPr>
      <w:r w:rsidRPr="00FB223A">
        <w:rPr>
          <w:b/>
          <w:iCs/>
        </w:rPr>
        <w:t>§</w:t>
      </w:r>
      <w:r w:rsidR="00D16828">
        <w:rPr>
          <w:b/>
          <w:iCs/>
        </w:rPr>
        <w:t>3</w:t>
      </w:r>
      <w:r w:rsidR="00071D28">
        <w:rPr>
          <w:b/>
          <w:iCs/>
        </w:rPr>
        <w:t>.</w:t>
      </w:r>
      <w:r>
        <w:rPr>
          <w:b/>
          <w:iCs/>
        </w:rPr>
        <w:t xml:space="preserve"> </w:t>
      </w:r>
      <w:r>
        <w:rPr>
          <w:iCs/>
        </w:rPr>
        <w:t>В чл.5, ал.7, т.2 думата „техническо“</w:t>
      </w:r>
      <w:r w:rsidR="00071D28">
        <w:rPr>
          <w:iCs/>
        </w:rPr>
        <w:t xml:space="preserve"> с</w:t>
      </w:r>
      <w:r w:rsidR="007C25D3">
        <w:rPr>
          <w:iCs/>
        </w:rPr>
        <w:t>е</w:t>
      </w:r>
      <w:r w:rsidR="00071D28">
        <w:rPr>
          <w:iCs/>
        </w:rPr>
        <w:t xml:space="preserve"> заличава</w:t>
      </w:r>
      <w:r>
        <w:rPr>
          <w:iCs/>
        </w:rPr>
        <w:t>.</w:t>
      </w:r>
    </w:p>
    <w:p w:rsidR="00604D69" w:rsidRDefault="00071D28" w:rsidP="00F04A97">
      <w:pPr>
        <w:spacing w:line="360" w:lineRule="auto"/>
        <w:ind w:firstLine="705"/>
        <w:jc w:val="both"/>
        <w:rPr>
          <w:iCs/>
        </w:rPr>
      </w:pPr>
      <w:r>
        <w:rPr>
          <w:b/>
          <w:iCs/>
        </w:rPr>
        <w:t>§</w:t>
      </w:r>
      <w:r w:rsidR="00D16828">
        <w:rPr>
          <w:b/>
          <w:iCs/>
        </w:rPr>
        <w:t>4</w:t>
      </w:r>
      <w:r>
        <w:rPr>
          <w:b/>
          <w:iCs/>
        </w:rPr>
        <w:t>.</w:t>
      </w:r>
      <w:r w:rsidR="00604D69">
        <w:rPr>
          <w:b/>
          <w:iCs/>
        </w:rPr>
        <w:t xml:space="preserve"> </w:t>
      </w:r>
      <w:r w:rsidR="00604D69" w:rsidRPr="00604D69">
        <w:rPr>
          <w:iCs/>
        </w:rPr>
        <w:t>В чл.6</w:t>
      </w:r>
      <w:r w:rsidR="00604D69">
        <w:rPr>
          <w:iCs/>
        </w:rPr>
        <w:t xml:space="preserve">, ал.2 думите „протоколи и“ </w:t>
      </w:r>
      <w:r>
        <w:rPr>
          <w:iCs/>
        </w:rPr>
        <w:t>с</w:t>
      </w:r>
      <w:r w:rsidR="007C25D3">
        <w:rPr>
          <w:iCs/>
        </w:rPr>
        <w:t>е</w:t>
      </w:r>
      <w:r>
        <w:rPr>
          <w:iCs/>
        </w:rPr>
        <w:t xml:space="preserve"> заличават</w:t>
      </w:r>
      <w:r w:rsidR="00604D69">
        <w:rPr>
          <w:iCs/>
        </w:rPr>
        <w:t>.</w:t>
      </w:r>
    </w:p>
    <w:p w:rsidR="00477B0E" w:rsidRDefault="00071D28" w:rsidP="00F04A97">
      <w:pPr>
        <w:spacing w:line="360" w:lineRule="auto"/>
        <w:ind w:firstLine="705"/>
        <w:jc w:val="both"/>
        <w:rPr>
          <w:iCs/>
        </w:rPr>
      </w:pPr>
      <w:r>
        <w:rPr>
          <w:b/>
          <w:iCs/>
        </w:rPr>
        <w:t>§</w:t>
      </w:r>
      <w:r w:rsidR="00D16828">
        <w:rPr>
          <w:b/>
          <w:iCs/>
        </w:rPr>
        <w:t>5</w:t>
      </w:r>
      <w:r>
        <w:rPr>
          <w:b/>
          <w:iCs/>
        </w:rPr>
        <w:t>.</w:t>
      </w:r>
      <w:r w:rsidR="00647E35">
        <w:rPr>
          <w:b/>
          <w:iCs/>
        </w:rPr>
        <w:t xml:space="preserve"> </w:t>
      </w:r>
      <w:r w:rsidR="00647E35">
        <w:rPr>
          <w:iCs/>
        </w:rPr>
        <w:t xml:space="preserve">В чл.7, ал.3, т.4 </w:t>
      </w:r>
      <w:r w:rsidR="00B530B2">
        <w:rPr>
          <w:iCs/>
        </w:rPr>
        <w:t>думата „РДНСК“ се заменя</w:t>
      </w:r>
      <w:r w:rsidR="003B34EF">
        <w:rPr>
          <w:iCs/>
        </w:rPr>
        <w:t xml:space="preserve"> с „</w:t>
      </w:r>
      <w:r w:rsidR="00B530B2">
        <w:rPr>
          <w:iCs/>
        </w:rPr>
        <w:t xml:space="preserve">регионалните структури на </w:t>
      </w:r>
      <w:r w:rsidR="003B34EF">
        <w:rPr>
          <w:iCs/>
        </w:rPr>
        <w:t xml:space="preserve">ДНСК“. </w:t>
      </w:r>
    </w:p>
    <w:p w:rsidR="00477B0E" w:rsidRDefault="00071D28" w:rsidP="00F04A97">
      <w:pPr>
        <w:spacing w:line="360" w:lineRule="auto"/>
        <w:ind w:firstLine="705"/>
        <w:jc w:val="both"/>
      </w:pPr>
      <w:r>
        <w:rPr>
          <w:b/>
          <w:iCs/>
        </w:rPr>
        <w:t>§</w:t>
      </w:r>
      <w:r w:rsidR="00D16828">
        <w:rPr>
          <w:b/>
          <w:iCs/>
        </w:rPr>
        <w:t>6</w:t>
      </w:r>
      <w:r>
        <w:rPr>
          <w:b/>
          <w:iCs/>
        </w:rPr>
        <w:t>.</w:t>
      </w:r>
      <w:r w:rsidR="00477B0E">
        <w:rPr>
          <w:b/>
          <w:iCs/>
        </w:rPr>
        <w:t xml:space="preserve"> </w:t>
      </w:r>
      <w:r w:rsidR="00477B0E">
        <w:t>В чл.8, ал.2, изречение второ след думата „възложител</w:t>
      </w:r>
      <w:r w:rsidR="00D16828">
        <w:t>я</w:t>
      </w:r>
      <w:r w:rsidR="00477B0E">
        <w:t>“ се поставя запетая и се доб</w:t>
      </w:r>
      <w:r>
        <w:t xml:space="preserve">авя </w:t>
      </w:r>
      <w:r w:rsidR="00283603">
        <w:t>„водещия проектант“</w:t>
      </w:r>
      <w:r w:rsidR="00477B0E">
        <w:t>.</w:t>
      </w:r>
    </w:p>
    <w:p w:rsidR="00283603" w:rsidRPr="00283603" w:rsidRDefault="00071D28" w:rsidP="00F04A97">
      <w:pPr>
        <w:spacing w:line="360" w:lineRule="auto"/>
        <w:ind w:firstLine="705"/>
        <w:jc w:val="both"/>
        <w:rPr>
          <w:iCs/>
        </w:rPr>
      </w:pPr>
      <w:r>
        <w:rPr>
          <w:b/>
        </w:rPr>
        <w:t>§</w:t>
      </w:r>
      <w:r w:rsidR="00D16828">
        <w:rPr>
          <w:b/>
        </w:rPr>
        <w:t>7</w:t>
      </w:r>
      <w:r>
        <w:rPr>
          <w:b/>
        </w:rPr>
        <w:t>.</w:t>
      </w:r>
      <w:r w:rsidR="00283603">
        <w:rPr>
          <w:b/>
        </w:rPr>
        <w:t xml:space="preserve"> </w:t>
      </w:r>
      <w:r>
        <w:t xml:space="preserve">В чл.10, ал.2 </w:t>
      </w:r>
      <w:r w:rsidR="00C97D18">
        <w:t>след думите „издала разрешението</w:t>
      </w:r>
      <w:r w:rsidR="00843D3E">
        <w:t xml:space="preserve"> за строеж“ </w:t>
      </w:r>
      <w:r w:rsidR="00EB0ABD">
        <w:t xml:space="preserve">точката се заменя със запетая, а </w:t>
      </w:r>
      <w:r w:rsidR="00C97D18">
        <w:t xml:space="preserve">думите </w:t>
      </w:r>
      <w:r w:rsidR="00283603">
        <w:t>„Препис от протокола се съхранява от възложителя или от лицето, упражняващо строителен надзор“ се заличават.</w:t>
      </w:r>
      <w:r w:rsidR="00D16828">
        <w:t xml:space="preserve"> </w:t>
      </w:r>
    </w:p>
    <w:p w:rsidR="00EE258D" w:rsidRDefault="00843D3E" w:rsidP="00CC27A5">
      <w:pPr>
        <w:spacing w:line="360" w:lineRule="auto"/>
        <w:ind w:firstLine="705"/>
        <w:jc w:val="both"/>
      </w:pPr>
      <w:r>
        <w:rPr>
          <w:b/>
          <w:iCs/>
        </w:rPr>
        <w:t>§</w:t>
      </w:r>
      <w:r w:rsidR="00D16828">
        <w:rPr>
          <w:b/>
          <w:iCs/>
        </w:rPr>
        <w:t>8</w:t>
      </w:r>
      <w:r>
        <w:rPr>
          <w:b/>
          <w:iCs/>
        </w:rPr>
        <w:t>.</w:t>
      </w:r>
      <w:r w:rsidR="00D72D7A" w:rsidRPr="00D72D7A">
        <w:t xml:space="preserve"> </w:t>
      </w:r>
      <w:r w:rsidR="00EE258D">
        <w:t>В приложе</w:t>
      </w:r>
      <w:r w:rsidR="00D16828">
        <w:t>ние № 1 към чл.7, ал.3, т.1 дума</w:t>
      </w:r>
      <w:r w:rsidR="00EE258D">
        <w:t>т</w:t>
      </w:r>
      <w:r w:rsidR="00D16828">
        <w:t>а</w:t>
      </w:r>
      <w:r w:rsidR="00EE258D">
        <w:t xml:space="preserve"> „Топлотехническа</w:t>
      </w:r>
      <w:r w:rsidR="00D16828">
        <w:t>“ се заменя с „Енергийна</w:t>
      </w:r>
      <w:r w:rsidR="00EE258D">
        <w:t>“.</w:t>
      </w:r>
    </w:p>
    <w:p w:rsidR="00D72D7A" w:rsidRDefault="00E43FFD" w:rsidP="00E43FFD">
      <w:pPr>
        <w:spacing w:line="360" w:lineRule="auto"/>
        <w:ind w:firstLine="705"/>
        <w:jc w:val="both"/>
      </w:pPr>
      <w:r>
        <w:rPr>
          <w:b/>
        </w:rPr>
        <w:t>§</w:t>
      </w:r>
      <w:r w:rsidR="00D16828">
        <w:rPr>
          <w:b/>
        </w:rPr>
        <w:t>9</w:t>
      </w:r>
      <w:r>
        <w:rPr>
          <w:b/>
        </w:rPr>
        <w:t>.</w:t>
      </w:r>
      <w:r w:rsidR="00EE258D">
        <w:rPr>
          <w:b/>
        </w:rPr>
        <w:t xml:space="preserve"> </w:t>
      </w:r>
      <w:r w:rsidR="00656B70" w:rsidRPr="00656B70">
        <w:t xml:space="preserve">В </w:t>
      </w:r>
      <w:r w:rsidR="00656B70">
        <w:t>т.</w:t>
      </w:r>
      <w:r w:rsidR="00B530B2">
        <w:rPr>
          <w:lang w:val="en-US"/>
        </w:rPr>
        <w:t xml:space="preserve">3 на </w:t>
      </w:r>
      <w:r w:rsidR="00B530B2">
        <w:t>Забележки</w:t>
      </w:r>
      <w:r w:rsidR="00656B70">
        <w:t xml:space="preserve"> </w:t>
      </w:r>
      <w:r w:rsidR="00090F7C">
        <w:t xml:space="preserve">от </w:t>
      </w:r>
      <w:r w:rsidR="00D72D7A">
        <w:t>при</w:t>
      </w:r>
      <w:r>
        <w:t>л</w:t>
      </w:r>
      <w:r w:rsidR="002C1A6B">
        <w:t xml:space="preserve">ожение № 2 към чл.7, ал.3, т.2 </w:t>
      </w:r>
      <w:r w:rsidR="00D72D7A">
        <w:t>думите „по чл.147, ал.1, т.1, 3, 5, 7 и 8 ЗУТ“ се заменят с „по чл.147, ал.1, т.1, 4, 5 и 7 ЗУТ“</w:t>
      </w:r>
      <w:r w:rsidR="00B530B2">
        <w:t xml:space="preserve"> и след думите „се разполагат по“ се добавя</w:t>
      </w:r>
      <w:r w:rsidR="0086027B">
        <w:t>т</w:t>
      </w:r>
      <w:r w:rsidR="00B530B2">
        <w:t xml:space="preserve"> </w:t>
      </w:r>
      <w:r w:rsidR="007C25D3">
        <w:t xml:space="preserve">думите </w:t>
      </w:r>
      <w:r w:rsidR="00B530B2">
        <w:t>„регулационните линии и/или“</w:t>
      </w:r>
      <w:r w:rsidR="00D72D7A">
        <w:t>.</w:t>
      </w:r>
    </w:p>
    <w:p w:rsidR="00EE258D" w:rsidRDefault="002C1A6B" w:rsidP="00CC27A5">
      <w:pPr>
        <w:spacing w:line="360" w:lineRule="auto"/>
        <w:ind w:firstLine="709"/>
        <w:jc w:val="both"/>
      </w:pPr>
      <w:r>
        <w:rPr>
          <w:b/>
        </w:rPr>
        <w:lastRenderedPageBreak/>
        <w:t>§</w:t>
      </w:r>
      <w:r w:rsidR="00EE258D">
        <w:rPr>
          <w:b/>
        </w:rPr>
        <w:t>1</w:t>
      </w:r>
      <w:r w:rsidR="00D16828">
        <w:rPr>
          <w:b/>
        </w:rPr>
        <w:t>0</w:t>
      </w:r>
      <w:r>
        <w:rPr>
          <w:b/>
        </w:rPr>
        <w:t>.</w:t>
      </w:r>
      <w:r w:rsidR="00EE258D">
        <w:rPr>
          <w:b/>
        </w:rPr>
        <w:t xml:space="preserve"> </w:t>
      </w:r>
      <w:r w:rsidR="00090F7C" w:rsidRPr="007C25D3">
        <w:t>В</w:t>
      </w:r>
      <w:r w:rsidR="00090F7C">
        <w:t xml:space="preserve"> т.3 от</w:t>
      </w:r>
      <w:r w:rsidR="00EE258D">
        <w:t xml:space="preserve"> прило</w:t>
      </w:r>
      <w:r>
        <w:t xml:space="preserve">жение № 4 към чл.7, ал.3, т.4 </w:t>
      </w:r>
      <w:r w:rsidR="00EE258D">
        <w:t>след думата „лиценз“ се поставя нак</w:t>
      </w:r>
      <w:r>
        <w:t xml:space="preserve">лонена черта и се добавя </w:t>
      </w:r>
      <w:r w:rsidR="007C25D3">
        <w:t xml:space="preserve">думата </w:t>
      </w:r>
      <w:r w:rsidR="00EE258D">
        <w:t>„удостоверение“.</w:t>
      </w:r>
    </w:p>
    <w:p w:rsidR="001A517C" w:rsidRPr="007A775F" w:rsidRDefault="00CE043F" w:rsidP="00CC27A5">
      <w:pPr>
        <w:spacing w:line="360" w:lineRule="auto"/>
        <w:ind w:firstLine="709"/>
        <w:jc w:val="both"/>
      </w:pPr>
      <w:r>
        <w:rPr>
          <w:b/>
        </w:rPr>
        <w:t>§</w:t>
      </w:r>
      <w:r w:rsidR="001A517C">
        <w:rPr>
          <w:b/>
        </w:rPr>
        <w:t>1</w:t>
      </w:r>
      <w:r w:rsidR="00273DF5">
        <w:rPr>
          <w:b/>
        </w:rPr>
        <w:t>1</w:t>
      </w:r>
      <w:r>
        <w:rPr>
          <w:b/>
        </w:rPr>
        <w:t>.</w:t>
      </w:r>
      <w:r w:rsidR="001A517C">
        <w:rPr>
          <w:b/>
        </w:rPr>
        <w:t xml:space="preserve"> </w:t>
      </w:r>
      <w:r w:rsidR="001A517C">
        <w:t xml:space="preserve">В приложение №8 към чл.7, ал.3, т.8  </w:t>
      </w:r>
      <w:r w:rsidR="00A05E2D">
        <w:t xml:space="preserve">навсякъде </w:t>
      </w:r>
      <w:r w:rsidR="001A517C">
        <w:t>думит</w:t>
      </w:r>
      <w:r w:rsidR="00273DF5">
        <w:t>е „със съществените изисквания към</w:t>
      </w:r>
      <w:r w:rsidR="001A517C">
        <w:t xml:space="preserve"> строежите“ се </w:t>
      </w:r>
      <w:r w:rsidR="00A05E2D">
        <w:t xml:space="preserve">заменят със </w:t>
      </w:r>
      <w:r w:rsidR="001A517C" w:rsidRPr="007A775F">
        <w:t>„</w:t>
      </w:r>
      <w:r w:rsidR="007A775F">
        <w:t>с изискванията по чл.169а</w:t>
      </w:r>
      <w:r w:rsidR="00E263CC">
        <w:t>, ал.1</w:t>
      </w:r>
      <w:r w:rsidR="007A775F">
        <w:t xml:space="preserve"> ЗУТ“.</w:t>
      </w:r>
    </w:p>
    <w:p w:rsidR="0006248B" w:rsidRDefault="00693B03" w:rsidP="00FB10B2">
      <w:pPr>
        <w:spacing w:line="360" w:lineRule="auto"/>
        <w:ind w:firstLine="709"/>
        <w:jc w:val="both"/>
      </w:pPr>
      <w:r>
        <w:rPr>
          <w:b/>
        </w:rPr>
        <w:t>§</w:t>
      </w:r>
      <w:r w:rsidR="00273DF5">
        <w:rPr>
          <w:b/>
        </w:rPr>
        <w:t>12</w:t>
      </w:r>
      <w:r>
        <w:rPr>
          <w:b/>
        </w:rPr>
        <w:t>.</w:t>
      </w:r>
      <w:r w:rsidR="007A775F">
        <w:rPr>
          <w:b/>
        </w:rPr>
        <w:t xml:space="preserve"> </w:t>
      </w:r>
      <w:r w:rsidRPr="00693B03">
        <w:t>В</w:t>
      </w:r>
      <w:r>
        <w:t xml:space="preserve"> буква „е“ от </w:t>
      </w:r>
      <w:r w:rsidR="007A775F">
        <w:t xml:space="preserve">приложение №9 към чл.7, ал.3, т.9 </w:t>
      </w:r>
      <w:r w:rsidR="00FB10B2">
        <w:t xml:space="preserve">думите „със съществените изисквания </w:t>
      </w:r>
      <w:r w:rsidR="00273DF5">
        <w:t>към</w:t>
      </w:r>
      <w:r w:rsidR="00FB10B2">
        <w:t xml:space="preserve"> строежите“ се </w:t>
      </w:r>
      <w:r>
        <w:t xml:space="preserve">заменят със </w:t>
      </w:r>
      <w:r w:rsidR="00FB10B2" w:rsidRPr="007A775F">
        <w:t>„</w:t>
      </w:r>
      <w:r w:rsidR="00FB10B2">
        <w:t>с изискванията по чл.169а</w:t>
      </w:r>
      <w:r w:rsidR="00E263CC">
        <w:t>, ал.1</w:t>
      </w:r>
      <w:r w:rsidR="00FB10B2">
        <w:t xml:space="preserve"> ЗУТ“. </w:t>
      </w:r>
    </w:p>
    <w:p w:rsidR="00DC744A" w:rsidRDefault="00693B03" w:rsidP="00FB10B2">
      <w:pPr>
        <w:spacing w:line="360" w:lineRule="auto"/>
        <w:ind w:firstLine="709"/>
        <w:jc w:val="both"/>
      </w:pPr>
      <w:r>
        <w:rPr>
          <w:b/>
        </w:rPr>
        <w:t>§</w:t>
      </w:r>
      <w:r w:rsidR="00273DF5">
        <w:rPr>
          <w:b/>
        </w:rPr>
        <w:t>13</w:t>
      </w:r>
      <w:r>
        <w:rPr>
          <w:b/>
        </w:rPr>
        <w:t>.</w:t>
      </w:r>
      <w:r w:rsidR="00160B01">
        <w:rPr>
          <w:b/>
        </w:rPr>
        <w:t xml:space="preserve"> </w:t>
      </w:r>
      <w:r w:rsidR="00160B01">
        <w:t>В приложение №14 към чл.7, ал.3, т.14</w:t>
      </w:r>
      <w:r w:rsidR="00125C96">
        <w:t xml:space="preserve"> </w:t>
      </w:r>
      <w:r w:rsidR="00160B01">
        <w:t xml:space="preserve">думите „декларации за съответствие“ се </w:t>
      </w:r>
      <w:r w:rsidR="00015F63">
        <w:t>заменят с</w:t>
      </w:r>
      <w:r w:rsidR="007C25D3">
        <w:t xml:space="preserve"> </w:t>
      </w:r>
      <w:r w:rsidR="00DC744A">
        <w:t>„декларации</w:t>
      </w:r>
      <w:r w:rsidR="00160B01" w:rsidRPr="00125C96">
        <w:t xml:space="preserve"> за експло</w:t>
      </w:r>
      <w:r w:rsidR="00125C96" w:rsidRPr="00125C96">
        <w:t>атационни показатели/</w:t>
      </w:r>
      <w:r w:rsidR="00DC744A">
        <w:t>декларации</w:t>
      </w:r>
      <w:r w:rsidR="00160B01" w:rsidRPr="00125C96">
        <w:t xml:space="preserve"> за характери</w:t>
      </w:r>
      <w:r w:rsidR="008B5D56">
        <w:t>стиките на строителния продукт“</w:t>
      </w:r>
      <w:r w:rsidR="00DC744A">
        <w:t>.</w:t>
      </w:r>
    </w:p>
    <w:p w:rsidR="00DC744A" w:rsidRDefault="00324E70" w:rsidP="005538BF">
      <w:pPr>
        <w:spacing w:line="360" w:lineRule="auto"/>
        <w:ind w:firstLine="709"/>
        <w:jc w:val="both"/>
      </w:pPr>
      <w:r>
        <w:rPr>
          <w:b/>
        </w:rPr>
        <w:t>§</w:t>
      </w:r>
      <w:r w:rsidR="002807BC">
        <w:rPr>
          <w:b/>
        </w:rPr>
        <w:t>1</w:t>
      </w:r>
      <w:r w:rsidR="00273DF5">
        <w:rPr>
          <w:b/>
        </w:rPr>
        <w:t>4</w:t>
      </w:r>
      <w:r>
        <w:rPr>
          <w:b/>
        </w:rPr>
        <w:t>.</w:t>
      </w:r>
      <w:r w:rsidR="002807BC">
        <w:rPr>
          <w:b/>
        </w:rPr>
        <w:t xml:space="preserve"> </w:t>
      </w:r>
      <w:r w:rsidR="002807BC">
        <w:t>В приложение №15 към чл.7, ал.3, т.15</w:t>
      </w:r>
      <w:r w:rsidR="002807BC" w:rsidRPr="002807BC">
        <w:t xml:space="preserve"> </w:t>
      </w:r>
      <w:r w:rsidR="002807BC">
        <w:t xml:space="preserve">думите „декларации за съответствие“ </w:t>
      </w:r>
      <w:r w:rsidR="005538BF">
        <w:t xml:space="preserve">се </w:t>
      </w:r>
      <w:r w:rsidR="00015F63">
        <w:t xml:space="preserve">заменят с </w:t>
      </w:r>
      <w:r w:rsidR="005538BF" w:rsidRPr="00125C96">
        <w:t>„декла</w:t>
      </w:r>
      <w:r w:rsidR="00DC744A">
        <w:t>рации</w:t>
      </w:r>
      <w:r w:rsidR="005538BF" w:rsidRPr="00125C96">
        <w:t xml:space="preserve"> за експл</w:t>
      </w:r>
      <w:r w:rsidR="00DC744A">
        <w:t>оатационни показатели/декларации</w:t>
      </w:r>
      <w:r w:rsidR="005538BF" w:rsidRPr="00125C96">
        <w:t xml:space="preserve"> за характеристиките на строителния </w:t>
      </w:r>
      <w:r>
        <w:t>продукт“</w:t>
      </w:r>
      <w:r w:rsidR="00DC744A">
        <w:t>.</w:t>
      </w:r>
    </w:p>
    <w:p w:rsidR="005538BF" w:rsidRPr="00125C96" w:rsidRDefault="00D45F0A" w:rsidP="005538BF">
      <w:pPr>
        <w:spacing w:line="360" w:lineRule="auto"/>
        <w:ind w:firstLine="709"/>
        <w:jc w:val="both"/>
      </w:pPr>
      <w:r>
        <w:rPr>
          <w:b/>
        </w:rPr>
        <w:t>§</w:t>
      </w:r>
      <w:r w:rsidR="00273DF5">
        <w:rPr>
          <w:b/>
        </w:rPr>
        <w:t>15</w:t>
      </w:r>
      <w:r>
        <w:rPr>
          <w:b/>
        </w:rPr>
        <w:t>.</w:t>
      </w:r>
      <w:r w:rsidR="000A421F">
        <w:rPr>
          <w:b/>
        </w:rPr>
        <w:t xml:space="preserve"> </w:t>
      </w:r>
      <w:r w:rsidR="000A421F">
        <w:t>В приложение №16 към чл.7, ал.3, т.16</w:t>
      </w:r>
      <w:r w:rsidR="000A421F" w:rsidRPr="002807BC">
        <w:t xml:space="preserve"> </w:t>
      </w:r>
      <w:r w:rsidR="000A421F">
        <w:t xml:space="preserve">думите „декларации за съответствие“ </w:t>
      </w:r>
      <w:r w:rsidR="005538BF">
        <w:t xml:space="preserve">се </w:t>
      </w:r>
      <w:r w:rsidR="00015F63">
        <w:t xml:space="preserve">заменят с </w:t>
      </w:r>
      <w:r w:rsidR="00DC744A">
        <w:t>„декларации</w:t>
      </w:r>
      <w:r w:rsidR="005538BF" w:rsidRPr="00125C96">
        <w:t xml:space="preserve"> за експл</w:t>
      </w:r>
      <w:r w:rsidR="00DC744A">
        <w:t>оатационни показатели/декларации</w:t>
      </w:r>
      <w:r w:rsidR="005538BF" w:rsidRPr="00125C96">
        <w:t xml:space="preserve"> за характери</w:t>
      </w:r>
      <w:r w:rsidR="00DC744A">
        <w:t>стиките на строителния продукт“</w:t>
      </w:r>
      <w:r w:rsidR="005538BF">
        <w:t>.</w:t>
      </w:r>
    </w:p>
    <w:p w:rsidR="000A421F" w:rsidRDefault="00D45F0A" w:rsidP="000A421F">
      <w:pPr>
        <w:spacing w:line="360" w:lineRule="auto"/>
        <w:ind w:firstLine="709"/>
        <w:jc w:val="both"/>
      </w:pPr>
      <w:r>
        <w:rPr>
          <w:b/>
        </w:rPr>
        <w:t>§1</w:t>
      </w:r>
      <w:r w:rsidR="00273DF5">
        <w:rPr>
          <w:b/>
        </w:rPr>
        <w:t>6</w:t>
      </w:r>
      <w:r>
        <w:rPr>
          <w:b/>
        </w:rPr>
        <w:t>.</w:t>
      </w:r>
      <w:r w:rsidR="00273DF5">
        <w:rPr>
          <w:b/>
        </w:rPr>
        <w:t xml:space="preserve"> </w:t>
      </w:r>
      <w:r w:rsidRPr="00D45F0A">
        <w:t>Параграф</w:t>
      </w:r>
      <w:r>
        <w:rPr>
          <w:b/>
        </w:rPr>
        <w:t xml:space="preserve"> </w:t>
      </w:r>
      <w:r w:rsidR="00224CC7">
        <w:t>5 от з</w:t>
      </w:r>
      <w:r w:rsidR="000A421F">
        <w:t>аключителните разпоредби се отменя.</w:t>
      </w:r>
    </w:p>
    <w:p w:rsidR="00DC744A" w:rsidRDefault="00DC744A" w:rsidP="000A421F">
      <w:pPr>
        <w:spacing w:line="360" w:lineRule="auto"/>
        <w:ind w:firstLine="709"/>
        <w:jc w:val="both"/>
      </w:pPr>
    </w:p>
    <w:p w:rsidR="00DC744A" w:rsidRDefault="00DC744A" w:rsidP="00DC744A">
      <w:pPr>
        <w:spacing w:line="360" w:lineRule="auto"/>
        <w:ind w:firstLine="709"/>
        <w:jc w:val="center"/>
        <w:rPr>
          <w:b/>
        </w:rPr>
      </w:pPr>
      <w:r w:rsidRPr="00DC744A">
        <w:rPr>
          <w:b/>
        </w:rPr>
        <w:t>Допълнителни разпоредби</w:t>
      </w:r>
    </w:p>
    <w:p w:rsidR="00DC744A" w:rsidRDefault="00DC744A" w:rsidP="00DC744A">
      <w:pPr>
        <w:spacing w:line="360" w:lineRule="auto"/>
        <w:ind w:firstLine="709"/>
        <w:jc w:val="both"/>
        <w:rPr>
          <w:b/>
        </w:rPr>
      </w:pPr>
    </w:p>
    <w:p w:rsidR="00DC744A" w:rsidRPr="006E504C" w:rsidRDefault="00DC744A" w:rsidP="00DC744A">
      <w:pPr>
        <w:spacing w:line="360" w:lineRule="auto"/>
        <w:ind w:firstLine="709"/>
        <w:jc w:val="both"/>
      </w:pPr>
      <w:r>
        <w:rPr>
          <w:b/>
        </w:rPr>
        <w:t xml:space="preserve">§17. </w:t>
      </w:r>
      <w:r w:rsidRPr="005E39E4">
        <w:rPr>
          <w:iCs/>
        </w:rPr>
        <w:t>Навсякъде</w:t>
      </w:r>
      <w:r w:rsidRPr="005E39E4">
        <w:rPr>
          <w:b/>
        </w:rPr>
        <w:t xml:space="preserve"> </w:t>
      </w:r>
      <w:r w:rsidRPr="00D45F0A">
        <w:t xml:space="preserve">в </w:t>
      </w:r>
      <w:r>
        <w:t>наредбата думите „чл.169, ал.1-3 ЗУТ“ се заменят с „чл.169, ал.1 и 3 ЗУТ</w:t>
      </w:r>
      <w:r w:rsidR="007C25D3">
        <w:t>“</w:t>
      </w:r>
      <w:r>
        <w:t xml:space="preserve">. </w:t>
      </w:r>
    </w:p>
    <w:p w:rsidR="000A421F" w:rsidRDefault="000A421F" w:rsidP="000A421F">
      <w:pPr>
        <w:spacing w:line="360" w:lineRule="auto"/>
        <w:jc w:val="both"/>
      </w:pPr>
    </w:p>
    <w:p w:rsidR="000A421F" w:rsidRDefault="000A421F" w:rsidP="000A421F">
      <w:pPr>
        <w:spacing w:line="360" w:lineRule="auto"/>
        <w:jc w:val="center"/>
        <w:rPr>
          <w:b/>
        </w:rPr>
      </w:pPr>
      <w:r w:rsidRPr="00626B69">
        <w:rPr>
          <w:b/>
        </w:rPr>
        <w:t>Преходни и заключителни разпоредби</w:t>
      </w:r>
    </w:p>
    <w:p w:rsidR="00224CC7" w:rsidRDefault="00224CC7" w:rsidP="000A421F">
      <w:pPr>
        <w:spacing w:line="360" w:lineRule="auto"/>
        <w:jc w:val="center"/>
        <w:rPr>
          <w:b/>
        </w:rPr>
      </w:pPr>
    </w:p>
    <w:p w:rsidR="00DC744A" w:rsidRPr="00DC744A" w:rsidRDefault="00DC744A" w:rsidP="00D45F0A">
      <w:pPr>
        <w:spacing w:line="360" w:lineRule="auto"/>
        <w:ind w:left="709" w:hanging="1"/>
        <w:jc w:val="both"/>
      </w:pPr>
      <w:r>
        <w:rPr>
          <w:b/>
        </w:rPr>
        <w:t xml:space="preserve">§18. </w:t>
      </w:r>
      <w:r>
        <w:t>Наредбата се издава на основание чл.169, ал.4 и §18, ал.1 ЗУТ.</w:t>
      </w:r>
    </w:p>
    <w:p w:rsidR="00093AA4" w:rsidRPr="008B12B0" w:rsidRDefault="00DC744A" w:rsidP="00D45F0A">
      <w:pPr>
        <w:spacing w:line="360" w:lineRule="auto"/>
        <w:ind w:left="709" w:hanging="1"/>
        <w:jc w:val="both"/>
      </w:pPr>
      <w:r>
        <w:rPr>
          <w:b/>
        </w:rPr>
        <w:t>§19</w:t>
      </w:r>
      <w:r w:rsidR="00D45F0A">
        <w:rPr>
          <w:b/>
        </w:rPr>
        <w:t>.</w:t>
      </w:r>
      <w:r w:rsidR="000A421F">
        <w:t xml:space="preserve"> Наредбата влиза в сила от деня на обнародването й в „Държавен вестник“.</w:t>
      </w:r>
    </w:p>
    <w:p w:rsidR="008373A4" w:rsidRDefault="008373A4" w:rsidP="00475D52">
      <w:pPr>
        <w:spacing w:line="360" w:lineRule="auto"/>
      </w:pPr>
    </w:p>
    <w:p w:rsidR="00224CC7" w:rsidRPr="00224CC7" w:rsidRDefault="00224CC7" w:rsidP="00475D52">
      <w:pPr>
        <w:spacing w:line="360" w:lineRule="auto"/>
      </w:pPr>
    </w:p>
    <w:p w:rsidR="00F456F5" w:rsidRDefault="008373A4" w:rsidP="00F456F5">
      <w:pPr>
        <w:spacing w:line="480" w:lineRule="auto"/>
        <w:ind w:left="4253" w:firstLine="709"/>
        <w:rPr>
          <w:b/>
        </w:rPr>
      </w:pPr>
      <w:r w:rsidRPr="008373A4">
        <w:rPr>
          <w:b/>
        </w:rPr>
        <w:t>МИНИСТЪР</w:t>
      </w:r>
      <w:r w:rsidR="00F456F5">
        <w:rPr>
          <w:b/>
        </w:rPr>
        <w:t>:</w:t>
      </w:r>
    </w:p>
    <w:p w:rsidR="00224CC7" w:rsidRDefault="00C84ECB" w:rsidP="00E2396A">
      <w:pPr>
        <w:spacing w:line="480" w:lineRule="auto"/>
        <w:ind w:left="4253"/>
        <w:rPr>
          <w:i/>
        </w:rPr>
      </w:pPr>
      <w:r>
        <w:rPr>
          <w:b/>
        </w:rPr>
        <w:tab/>
      </w:r>
      <w:r w:rsidR="006C2B38">
        <w:rPr>
          <w:b/>
          <w:lang w:val="en-US"/>
        </w:rPr>
        <w:tab/>
      </w:r>
      <w:r w:rsidR="006C2B38">
        <w:rPr>
          <w:b/>
          <w:lang w:val="en-US"/>
        </w:rPr>
        <w:tab/>
      </w:r>
      <w:r w:rsidR="008B12B0">
        <w:rPr>
          <w:b/>
        </w:rPr>
        <w:t xml:space="preserve">         </w:t>
      </w:r>
      <w:r w:rsidR="00F456F5">
        <w:rPr>
          <w:b/>
        </w:rPr>
        <w:t>ЛИЛЯНА ПАВЛОВА</w:t>
      </w:r>
    </w:p>
    <w:sectPr w:rsidR="00224CC7" w:rsidSect="0091547C">
      <w:footerReference w:type="first" r:id="rId9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D7" w:rsidRDefault="008B3DD7">
      <w:r>
        <w:separator/>
      </w:r>
    </w:p>
  </w:endnote>
  <w:endnote w:type="continuationSeparator" w:id="0">
    <w:p w:rsidR="008B3DD7" w:rsidRDefault="008B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FE" w:rsidRPr="00A503EB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3736FE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3736FE" w:rsidRPr="00F30033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Pr="00F30033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D7" w:rsidRDefault="008B3DD7">
      <w:r>
        <w:separator/>
      </w:r>
    </w:p>
  </w:footnote>
  <w:footnote w:type="continuationSeparator" w:id="0">
    <w:p w:rsidR="008B3DD7" w:rsidRDefault="008B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4A3"/>
    <w:multiLevelType w:val="hybridMultilevel"/>
    <w:tmpl w:val="1D28D78E"/>
    <w:lvl w:ilvl="0" w:tplc="66262E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C846C3"/>
    <w:multiLevelType w:val="hybridMultilevel"/>
    <w:tmpl w:val="6B224DA8"/>
    <w:lvl w:ilvl="0" w:tplc="71BA4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D36F84"/>
    <w:multiLevelType w:val="hybridMultilevel"/>
    <w:tmpl w:val="6D586476"/>
    <w:lvl w:ilvl="0" w:tplc="94F4D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60FA1"/>
    <w:multiLevelType w:val="hybridMultilevel"/>
    <w:tmpl w:val="E19CAB1A"/>
    <w:lvl w:ilvl="0" w:tplc="023C25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0C13DA1"/>
    <w:multiLevelType w:val="hybridMultilevel"/>
    <w:tmpl w:val="8B0A655C"/>
    <w:lvl w:ilvl="0" w:tplc="1A407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530A5"/>
    <w:multiLevelType w:val="hybridMultilevel"/>
    <w:tmpl w:val="0EE26A5A"/>
    <w:lvl w:ilvl="0" w:tplc="947A8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D43D7E"/>
    <w:multiLevelType w:val="hybridMultilevel"/>
    <w:tmpl w:val="523E6F76"/>
    <w:lvl w:ilvl="0" w:tplc="64A0D53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8B7221C"/>
    <w:multiLevelType w:val="hybridMultilevel"/>
    <w:tmpl w:val="7B7E05D8"/>
    <w:lvl w:ilvl="0" w:tplc="A96E85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0B5C91"/>
    <w:multiLevelType w:val="hybridMultilevel"/>
    <w:tmpl w:val="83FA6EF0"/>
    <w:lvl w:ilvl="0" w:tplc="2FFAFD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41D2F83"/>
    <w:multiLevelType w:val="hybridMultilevel"/>
    <w:tmpl w:val="1010B4CE"/>
    <w:lvl w:ilvl="0" w:tplc="9B1277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987B5E"/>
    <w:multiLevelType w:val="hybridMultilevel"/>
    <w:tmpl w:val="2F72A01A"/>
    <w:lvl w:ilvl="0" w:tplc="932EDF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A137D10"/>
    <w:multiLevelType w:val="hybridMultilevel"/>
    <w:tmpl w:val="D1F082D0"/>
    <w:lvl w:ilvl="0" w:tplc="427879D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B3039E"/>
    <w:multiLevelType w:val="hybridMultilevel"/>
    <w:tmpl w:val="6320290C"/>
    <w:lvl w:ilvl="0" w:tplc="0C86C36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1178A"/>
    <w:rsid w:val="00011EAB"/>
    <w:rsid w:val="00015F63"/>
    <w:rsid w:val="00016119"/>
    <w:rsid w:val="00026ABF"/>
    <w:rsid w:val="00035B29"/>
    <w:rsid w:val="00041A3A"/>
    <w:rsid w:val="0005280F"/>
    <w:rsid w:val="0006248B"/>
    <w:rsid w:val="00071D28"/>
    <w:rsid w:val="0008513C"/>
    <w:rsid w:val="000901CA"/>
    <w:rsid w:val="00090F7C"/>
    <w:rsid w:val="00093AA4"/>
    <w:rsid w:val="000A421F"/>
    <w:rsid w:val="000A5F38"/>
    <w:rsid w:val="000C778F"/>
    <w:rsid w:val="000E75B8"/>
    <w:rsid w:val="000F684F"/>
    <w:rsid w:val="00125C96"/>
    <w:rsid w:val="00160512"/>
    <w:rsid w:val="00160B01"/>
    <w:rsid w:val="00190135"/>
    <w:rsid w:val="001A517C"/>
    <w:rsid w:val="001A5B9C"/>
    <w:rsid w:val="001E6641"/>
    <w:rsid w:val="001F280A"/>
    <w:rsid w:val="001F550E"/>
    <w:rsid w:val="002247A2"/>
    <w:rsid w:val="00224CC7"/>
    <w:rsid w:val="00246101"/>
    <w:rsid w:val="00265E79"/>
    <w:rsid w:val="00273D0F"/>
    <w:rsid w:val="00273DF5"/>
    <w:rsid w:val="002807BC"/>
    <w:rsid w:val="00283603"/>
    <w:rsid w:val="002C103E"/>
    <w:rsid w:val="002C1A6B"/>
    <w:rsid w:val="002E1186"/>
    <w:rsid w:val="002E2B51"/>
    <w:rsid w:val="002E6513"/>
    <w:rsid w:val="002F3251"/>
    <w:rsid w:val="003068E2"/>
    <w:rsid w:val="003120FE"/>
    <w:rsid w:val="00322BB4"/>
    <w:rsid w:val="00324E70"/>
    <w:rsid w:val="003676D0"/>
    <w:rsid w:val="003736FE"/>
    <w:rsid w:val="0037679B"/>
    <w:rsid w:val="00386298"/>
    <w:rsid w:val="00387032"/>
    <w:rsid w:val="003B12ED"/>
    <w:rsid w:val="003B34EF"/>
    <w:rsid w:val="003F00AD"/>
    <w:rsid w:val="003F68BA"/>
    <w:rsid w:val="00404DE5"/>
    <w:rsid w:val="00411719"/>
    <w:rsid w:val="00422513"/>
    <w:rsid w:val="0042261A"/>
    <w:rsid w:val="00437CB0"/>
    <w:rsid w:val="00442EDC"/>
    <w:rsid w:val="00470C09"/>
    <w:rsid w:val="0047349E"/>
    <w:rsid w:val="00475D52"/>
    <w:rsid w:val="00477B0E"/>
    <w:rsid w:val="0048710B"/>
    <w:rsid w:val="00493008"/>
    <w:rsid w:val="004956B7"/>
    <w:rsid w:val="004A3855"/>
    <w:rsid w:val="004A6D4E"/>
    <w:rsid w:val="004C46C8"/>
    <w:rsid w:val="004D49C2"/>
    <w:rsid w:val="004E21D1"/>
    <w:rsid w:val="004E5A20"/>
    <w:rsid w:val="004F6885"/>
    <w:rsid w:val="005126F0"/>
    <w:rsid w:val="00524A9F"/>
    <w:rsid w:val="00542C8F"/>
    <w:rsid w:val="00551210"/>
    <w:rsid w:val="005538BF"/>
    <w:rsid w:val="00561CFD"/>
    <w:rsid w:val="00564A1E"/>
    <w:rsid w:val="00572029"/>
    <w:rsid w:val="005B5DFC"/>
    <w:rsid w:val="005C75AB"/>
    <w:rsid w:val="005E39E4"/>
    <w:rsid w:val="005E6614"/>
    <w:rsid w:val="005F41C2"/>
    <w:rsid w:val="00600ADE"/>
    <w:rsid w:val="00604D69"/>
    <w:rsid w:val="00624551"/>
    <w:rsid w:val="00647E35"/>
    <w:rsid w:val="00656B70"/>
    <w:rsid w:val="0067646C"/>
    <w:rsid w:val="0068261F"/>
    <w:rsid w:val="00683FCF"/>
    <w:rsid w:val="006913AF"/>
    <w:rsid w:val="00693B03"/>
    <w:rsid w:val="006B7F91"/>
    <w:rsid w:val="006C03A0"/>
    <w:rsid w:val="006C2B38"/>
    <w:rsid w:val="006E4577"/>
    <w:rsid w:val="006E504C"/>
    <w:rsid w:val="006E712C"/>
    <w:rsid w:val="006F0B70"/>
    <w:rsid w:val="006F1EC5"/>
    <w:rsid w:val="006F7898"/>
    <w:rsid w:val="00710C77"/>
    <w:rsid w:val="00711127"/>
    <w:rsid w:val="00711559"/>
    <w:rsid w:val="0072043D"/>
    <w:rsid w:val="007473E6"/>
    <w:rsid w:val="0075374D"/>
    <w:rsid w:val="007728C9"/>
    <w:rsid w:val="00773444"/>
    <w:rsid w:val="007864BB"/>
    <w:rsid w:val="007A26D0"/>
    <w:rsid w:val="007A775F"/>
    <w:rsid w:val="007B505A"/>
    <w:rsid w:val="007B5820"/>
    <w:rsid w:val="007C0D99"/>
    <w:rsid w:val="007C25D3"/>
    <w:rsid w:val="007C2D6A"/>
    <w:rsid w:val="007D1686"/>
    <w:rsid w:val="007D703B"/>
    <w:rsid w:val="007E5080"/>
    <w:rsid w:val="007F18E1"/>
    <w:rsid w:val="007F38A5"/>
    <w:rsid w:val="007F76C6"/>
    <w:rsid w:val="00802ABC"/>
    <w:rsid w:val="00803A60"/>
    <w:rsid w:val="00810975"/>
    <w:rsid w:val="008373A4"/>
    <w:rsid w:val="00843D3E"/>
    <w:rsid w:val="008470C3"/>
    <w:rsid w:val="0086027B"/>
    <w:rsid w:val="00861B95"/>
    <w:rsid w:val="00873F56"/>
    <w:rsid w:val="0087415D"/>
    <w:rsid w:val="00882BBD"/>
    <w:rsid w:val="0089616D"/>
    <w:rsid w:val="008B0255"/>
    <w:rsid w:val="008B12B0"/>
    <w:rsid w:val="008B2416"/>
    <w:rsid w:val="008B3DD7"/>
    <w:rsid w:val="008B5D56"/>
    <w:rsid w:val="008C0B69"/>
    <w:rsid w:val="00913E2C"/>
    <w:rsid w:val="0091547C"/>
    <w:rsid w:val="009364DC"/>
    <w:rsid w:val="00945767"/>
    <w:rsid w:val="00956DC3"/>
    <w:rsid w:val="00992E98"/>
    <w:rsid w:val="00997E5F"/>
    <w:rsid w:val="009D0649"/>
    <w:rsid w:val="009E5AD4"/>
    <w:rsid w:val="009F59D8"/>
    <w:rsid w:val="00A05E2D"/>
    <w:rsid w:val="00A13E81"/>
    <w:rsid w:val="00A1592E"/>
    <w:rsid w:val="00A30D86"/>
    <w:rsid w:val="00A43A6A"/>
    <w:rsid w:val="00A503EB"/>
    <w:rsid w:val="00A52478"/>
    <w:rsid w:val="00A54B10"/>
    <w:rsid w:val="00A56504"/>
    <w:rsid w:val="00A6658D"/>
    <w:rsid w:val="00A7043D"/>
    <w:rsid w:val="00A74520"/>
    <w:rsid w:val="00A76FC6"/>
    <w:rsid w:val="00A86533"/>
    <w:rsid w:val="00A86CE8"/>
    <w:rsid w:val="00A9233E"/>
    <w:rsid w:val="00A94C61"/>
    <w:rsid w:val="00A95C06"/>
    <w:rsid w:val="00AA5C91"/>
    <w:rsid w:val="00AB673B"/>
    <w:rsid w:val="00AD0AF7"/>
    <w:rsid w:val="00AD2652"/>
    <w:rsid w:val="00AE11E7"/>
    <w:rsid w:val="00AE5D7C"/>
    <w:rsid w:val="00AF588D"/>
    <w:rsid w:val="00B24140"/>
    <w:rsid w:val="00B32C23"/>
    <w:rsid w:val="00B530B2"/>
    <w:rsid w:val="00B71039"/>
    <w:rsid w:val="00B86C1D"/>
    <w:rsid w:val="00B91519"/>
    <w:rsid w:val="00BA3E23"/>
    <w:rsid w:val="00BA7485"/>
    <w:rsid w:val="00BA7B65"/>
    <w:rsid w:val="00BC12BD"/>
    <w:rsid w:val="00BD00B3"/>
    <w:rsid w:val="00BE08C1"/>
    <w:rsid w:val="00BF39BB"/>
    <w:rsid w:val="00BF783D"/>
    <w:rsid w:val="00C03425"/>
    <w:rsid w:val="00C11F40"/>
    <w:rsid w:val="00C12762"/>
    <w:rsid w:val="00C17F18"/>
    <w:rsid w:val="00C6013C"/>
    <w:rsid w:val="00C60E66"/>
    <w:rsid w:val="00C610F0"/>
    <w:rsid w:val="00C84ECB"/>
    <w:rsid w:val="00C97D18"/>
    <w:rsid w:val="00CA089C"/>
    <w:rsid w:val="00CA2CED"/>
    <w:rsid w:val="00CC27A5"/>
    <w:rsid w:val="00CE043F"/>
    <w:rsid w:val="00CF5C20"/>
    <w:rsid w:val="00D16828"/>
    <w:rsid w:val="00D34E68"/>
    <w:rsid w:val="00D45F0A"/>
    <w:rsid w:val="00D65DA4"/>
    <w:rsid w:val="00D72D7A"/>
    <w:rsid w:val="00D9052B"/>
    <w:rsid w:val="00D96D43"/>
    <w:rsid w:val="00DB5B6B"/>
    <w:rsid w:val="00DB720C"/>
    <w:rsid w:val="00DC4A6C"/>
    <w:rsid w:val="00DC744A"/>
    <w:rsid w:val="00DD3DFE"/>
    <w:rsid w:val="00DF2FD9"/>
    <w:rsid w:val="00E150D2"/>
    <w:rsid w:val="00E21E1A"/>
    <w:rsid w:val="00E2396A"/>
    <w:rsid w:val="00E23D6D"/>
    <w:rsid w:val="00E263CC"/>
    <w:rsid w:val="00E312F7"/>
    <w:rsid w:val="00E368E4"/>
    <w:rsid w:val="00E43FFD"/>
    <w:rsid w:val="00E61CDE"/>
    <w:rsid w:val="00E8583B"/>
    <w:rsid w:val="00EB0ABD"/>
    <w:rsid w:val="00EB31B4"/>
    <w:rsid w:val="00EC02E4"/>
    <w:rsid w:val="00EE258D"/>
    <w:rsid w:val="00EF3208"/>
    <w:rsid w:val="00F04A97"/>
    <w:rsid w:val="00F24B9A"/>
    <w:rsid w:val="00F27B94"/>
    <w:rsid w:val="00F30033"/>
    <w:rsid w:val="00F456F5"/>
    <w:rsid w:val="00F60F76"/>
    <w:rsid w:val="00F8232D"/>
    <w:rsid w:val="00F96D92"/>
    <w:rsid w:val="00FB10B2"/>
    <w:rsid w:val="00FB223A"/>
    <w:rsid w:val="00FB4483"/>
    <w:rsid w:val="00FC01EE"/>
    <w:rsid w:val="00FC4755"/>
    <w:rsid w:val="00FD00B3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EEC93-C1E1-4B7E-AF31-762768C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F2DF-2110-4B72-881E-9B11EF64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DNSK</Company>
  <LinksUpToDate>false</LinksUpToDate>
  <CharactersWithSpaces>3147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Стоян Ангелов</cp:lastModifiedBy>
  <cp:revision>2</cp:revision>
  <cp:lastPrinted>2016-06-10T14:55:00Z</cp:lastPrinted>
  <dcterms:created xsi:type="dcterms:W3CDTF">2016-07-13T14:37:00Z</dcterms:created>
  <dcterms:modified xsi:type="dcterms:W3CDTF">2016-07-13T14:37:00Z</dcterms:modified>
</cp:coreProperties>
</file>